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C2" w:rsidRPr="00F2588A" w:rsidRDefault="00FB5FC2" w:rsidP="00F2588A">
      <w:pPr>
        <w:pStyle w:val="Default"/>
        <w:rPr>
          <w:rFonts w:ascii="Georgia" w:hAnsi="Georgia"/>
        </w:rPr>
      </w:pPr>
    </w:p>
    <w:p w:rsidR="00FB5FC2" w:rsidRPr="00F2588A" w:rsidRDefault="00FB5FC2" w:rsidP="00F92A8F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 w:rsidRPr="00F2588A">
        <w:rPr>
          <w:rFonts w:ascii="Georgia" w:hAnsi="Georgia"/>
          <w:b/>
          <w:bCs/>
          <w:sz w:val="22"/>
          <w:szCs w:val="22"/>
        </w:rPr>
        <w:t>WYNIKI PROCEDURY ODWOŁAWCZEJ</w:t>
      </w:r>
    </w:p>
    <w:p w:rsidR="00FB5FC2" w:rsidRPr="00F2588A" w:rsidRDefault="00FB5FC2" w:rsidP="00F2588A">
      <w:pPr>
        <w:pStyle w:val="Default"/>
        <w:rPr>
          <w:rFonts w:ascii="Georgia" w:hAnsi="Georgia"/>
          <w:sz w:val="22"/>
          <w:szCs w:val="22"/>
        </w:rPr>
      </w:pPr>
    </w:p>
    <w:p w:rsidR="00F2588A" w:rsidRPr="00F2588A" w:rsidRDefault="00FB5FC2" w:rsidP="00F2588A">
      <w:pPr>
        <w:pStyle w:val="Default"/>
        <w:jc w:val="both"/>
        <w:rPr>
          <w:rFonts w:ascii="Georgia" w:hAnsi="Georgia"/>
          <w:sz w:val="22"/>
          <w:szCs w:val="22"/>
        </w:rPr>
      </w:pPr>
      <w:r w:rsidRPr="00F2588A">
        <w:rPr>
          <w:rFonts w:ascii="Georgia" w:hAnsi="Georgia"/>
          <w:sz w:val="22"/>
          <w:szCs w:val="22"/>
        </w:rPr>
        <w:t xml:space="preserve">W ramach </w:t>
      </w:r>
      <w:r w:rsidR="00F2588A" w:rsidRPr="00F2588A">
        <w:rPr>
          <w:rFonts w:ascii="Georgia" w:hAnsi="Georgia"/>
          <w:sz w:val="22"/>
          <w:szCs w:val="22"/>
        </w:rPr>
        <w:t>I</w:t>
      </w:r>
      <w:r w:rsidRPr="00F2588A">
        <w:rPr>
          <w:rFonts w:ascii="Georgia" w:hAnsi="Georgia"/>
          <w:sz w:val="22"/>
          <w:szCs w:val="22"/>
        </w:rPr>
        <w:t>V naboru wniosków w trybie konkursowym do działania 8.1 „Ochrona dziedzictwa kulturowego i rozwój zasobów kultury” Programu Operacyjnego Infrastruktura i Środowisko 2014-2020 (nr naboru POIS.08.01.00-IP.05-00-00</w:t>
      </w:r>
      <w:r w:rsidR="00F2588A">
        <w:rPr>
          <w:rFonts w:ascii="Georgia" w:hAnsi="Georgia"/>
          <w:sz w:val="22"/>
          <w:szCs w:val="22"/>
        </w:rPr>
        <w:t>1</w:t>
      </w:r>
      <w:r w:rsidRPr="00F2588A">
        <w:rPr>
          <w:rFonts w:ascii="Georgia" w:hAnsi="Georgia"/>
          <w:sz w:val="22"/>
          <w:szCs w:val="22"/>
        </w:rPr>
        <w:t>/17) w wyniku rozstrzygnięć zapadających na etapie procedury odwoławczej</w:t>
      </w:r>
      <w:r w:rsidR="00F2588A" w:rsidRPr="00F2588A">
        <w:rPr>
          <w:rFonts w:ascii="Georgia" w:hAnsi="Georgia"/>
          <w:sz w:val="22"/>
          <w:szCs w:val="22"/>
        </w:rPr>
        <w:t>:</w:t>
      </w:r>
    </w:p>
    <w:p w:rsidR="00F2588A" w:rsidRDefault="00F2588A" w:rsidP="00F2588A">
      <w:pPr>
        <w:pStyle w:val="Default"/>
        <w:jc w:val="both"/>
        <w:rPr>
          <w:rFonts w:ascii="Georgia" w:hAnsi="Georgia"/>
          <w:sz w:val="22"/>
          <w:szCs w:val="22"/>
        </w:rPr>
      </w:pPr>
    </w:p>
    <w:p w:rsidR="00F92A8F" w:rsidRPr="00F2588A" w:rsidRDefault="00F92A8F" w:rsidP="00F2588A">
      <w:pPr>
        <w:pStyle w:val="Default"/>
        <w:jc w:val="both"/>
        <w:rPr>
          <w:rFonts w:ascii="Georgia" w:hAnsi="Georgia"/>
          <w:sz w:val="22"/>
          <w:szCs w:val="22"/>
        </w:rPr>
      </w:pPr>
    </w:p>
    <w:p w:rsidR="00FB5FC2" w:rsidRPr="00F2588A" w:rsidRDefault="00FB5FC2" w:rsidP="00F2588A">
      <w:pPr>
        <w:pStyle w:val="Default"/>
        <w:numPr>
          <w:ilvl w:val="0"/>
          <w:numId w:val="3"/>
        </w:numPr>
        <w:jc w:val="both"/>
        <w:rPr>
          <w:rFonts w:ascii="Georgia" w:hAnsi="Georgia"/>
          <w:b/>
          <w:bCs/>
          <w:sz w:val="22"/>
          <w:szCs w:val="22"/>
        </w:rPr>
      </w:pPr>
      <w:r w:rsidRPr="00F2588A">
        <w:rPr>
          <w:rFonts w:ascii="Georgia" w:hAnsi="Georgia"/>
          <w:b/>
          <w:bCs/>
          <w:sz w:val="22"/>
          <w:szCs w:val="22"/>
        </w:rPr>
        <w:t>do kolejnego etapu oce</w:t>
      </w:r>
      <w:r w:rsidR="00F2588A" w:rsidRPr="00F2588A">
        <w:rPr>
          <w:rFonts w:ascii="Georgia" w:hAnsi="Georgia"/>
          <w:b/>
          <w:bCs/>
          <w:sz w:val="22"/>
          <w:szCs w:val="22"/>
        </w:rPr>
        <w:t xml:space="preserve">ny, tj. do oceny merytorycznej </w:t>
      </w:r>
      <w:r w:rsidRPr="00F2588A">
        <w:rPr>
          <w:rFonts w:ascii="Georgia" w:hAnsi="Georgia"/>
          <w:b/>
          <w:bCs/>
          <w:sz w:val="22"/>
          <w:szCs w:val="22"/>
        </w:rPr>
        <w:t xml:space="preserve">I stopnia skierowano </w:t>
      </w:r>
      <w:r w:rsidR="00F2588A" w:rsidRPr="00F2588A">
        <w:rPr>
          <w:rFonts w:ascii="Georgia" w:hAnsi="Georgia"/>
          <w:b/>
          <w:bCs/>
          <w:sz w:val="22"/>
          <w:szCs w:val="22"/>
        </w:rPr>
        <w:t>1 projekt</w:t>
      </w:r>
      <w:r w:rsidRPr="00F2588A">
        <w:rPr>
          <w:rFonts w:ascii="Georgia" w:hAnsi="Georgia"/>
          <w:b/>
          <w:bCs/>
          <w:sz w:val="22"/>
          <w:szCs w:val="22"/>
        </w:rPr>
        <w:t xml:space="preserve">: </w:t>
      </w:r>
    </w:p>
    <w:p w:rsidR="00FB5FC2" w:rsidRPr="00F2588A" w:rsidRDefault="00FB5FC2" w:rsidP="00F2588A">
      <w:pPr>
        <w:pStyle w:val="Default"/>
        <w:jc w:val="both"/>
        <w:rPr>
          <w:rFonts w:ascii="Georgia" w:hAnsi="Georgia"/>
          <w:sz w:val="22"/>
          <w:szCs w:val="22"/>
        </w:rPr>
      </w:pPr>
    </w:p>
    <w:p w:rsidR="00FB5FC2" w:rsidRPr="00F2588A" w:rsidRDefault="00FB5FC2" w:rsidP="00F258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F2588A">
        <w:rPr>
          <w:rFonts w:ascii="Georgia" w:hAnsi="Georgia"/>
        </w:rPr>
        <w:t xml:space="preserve">projekt </w:t>
      </w:r>
      <w:r w:rsidR="00F2588A" w:rsidRPr="00F2588A">
        <w:rPr>
          <w:rFonts w:ascii="Georgia" w:hAnsi="Georgia"/>
        </w:rPr>
        <w:t>Opactwa Benedyktynów w Tyńcu</w:t>
      </w:r>
      <w:r w:rsidRPr="00F2588A">
        <w:rPr>
          <w:rFonts w:ascii="Georgia" w:hAnsi="Georgia"/>
        </w:rPr>
        <w:t xml:space="preserve"> pn. </w:t>
      </w:r>
      <w:r w:rsidR="00F2588A" w:rsidRPr="00F2588A">
        <w:rPr>
          <w:rFonts w:ascii="Georgia" w:hAnsi="Georgia"/>
          <w:i/>
        </w:rPr>
        <w:t>Rewitalizacja historycznych piwnic Opactwa Benedyktynów w Tyńcu w celu utworzenia pierwszego w Polsce Muzeum Historii Benedyktynów</w:t>
      </w:r>
      <w:r w:rsidRPr="00F2588A">
        <w:rPr>
          <w:rFonts w:ascii="Georgia" w:hAnsi="Georgia"/>
        </w:rPr>
        <w:t xml:space="preserve">, złożony w ramach Głównego Typu Projektu: Infrastruktura zabytkowa (koszt całkowity projektu: </w:t>
      </w:r>
      <w:r w:rsidR="00F2588A">
        <w:rPr>
          <w:rFonts w:ascii="Georgia" w:hAnsi="Georgia"/>
        </w:rPr>
        <w:t>21.507.248,92</w:t>
      </w:r>
      <w:r w:rsidRPr="00F2588A">
        <w:rPr>
          <w:rFonts w:ascii="Georgia" w:hAnsi="Georgia"/>
        </w:rPr>
        <w:t xml:space="preserve"> zł, wnioskowana kwota dofinansowania z Europejskiego Funduszu Rozwoj</w:t>
      </w:r>
      <w:r w:rsidR="00F2588A" w:rsidRPr="00F2588A">
        <w:rPr>
          <w:rFonts w:ascii="Georgia" w:hAnsi="Georgia"/>
        </w:rPr>
        <w:t xml:space="preserve">u Regionalnego: </w:t>
      </w:r>
      <w:r w:rsidR="00F2588A">
        <w:rPr>
          <w:rFonts w:ascii="Georgia" w:hAnsi="Georgia"/>
        </w:rPr>
        <w:t>14.854.402,99</w:t>
      </w:r>
      <w:r w:rsidR="00F2588A" w:rsidRPr="00F2588A">
        <w:rPr>
          <w:rFonts w:ascii="Georgia" w:hAnsi="Georgia"/>
        </w:rPr>
        <w:t xml:space="preserve"> zł)</w:t>
      </w:r>
    </w:p>
    <w:p w:rsidR="00F2588A" w:rsidRDefault="00F2588A" w:rsidP="00F2588A">
      <w:pPr>
        <w:pStyle w:val="Akapitzlist"/>
        <w:spacing w:after="0" w:line="240" w:lineRule="auto"/>
        <w:jc w:val="both"/>
        <w:rPr>
          <w:rFonts w:ascii="Georgia" w:hAnsi="Georgia"/>
        </w:rPr>
      </w:pPr>
    </w:p>
    <w:p w:rsidR="00F92A8F" w:rsidRPr="00F2588A" w:rsidRDefault="00F92A8F" w:rsidP="00F2588A">
      <w:pPr>
        <w:pStyle w:val="Akapitzlist"/>
        <w:spacing w:after="0" w:line="240" w:lineRule="auto"/>
        <w:jc w:val="both"/>
        <w:rPr>
          <w:rFonts w:ascii="Georgia" w:hAnsi="Georgia"/>
        </w:rPr>
      </w:pPr>
      <w:bookmarkStart w:id="0" w:name="_GoBack"/>
      <w:bookmarkEnd w:id="0"/>
    </w:p>
    <w:p w:rsidR="00F2588A" w:rsidRDefault="00F2588A" w:rsidP="00F258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/>
        </w:rPr>
      </w:pPr>
      <w:r w:rsidRPr="00F2588A">
        <w:rPr>
          <w:rFonts w:ascii="Georgia" w:hAnsi="Georgia"/>
          <w:b/>
        </w:rPr>
        <w:t>do ponownej oceny formalnej skierowano 3 projekty:</w:t>
      </w:r>
    </w:p>
    <w:p w:rsidR="00F2588A" w:rsidRPr="00F2588A" w:rsidRDefault="00F2588A" w:rsidP="00F2588A">
      <w:pPr>
        <w:pStyle w:val="Akapitzlist"/>
        <w:spacing w:after="0" w:line="240" w:lineRule="auto"/>
        <w:ind w:left="360"/>
        <w:jc w:val="both"/>
        <w:rPr>
          <w:rFonts w:ascii="Georgia" w:hAnsi="Georgia"/>
          <w:b/>
        </w:rPr>
      </w:pPr>
    </w:p>
    <w:p w:rsidR="00F2588A" w:rsidRDefault="00F2588A" w:rsidP="00F2588A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F2588A">
        <w:rPr>
          <w:rFonts w:ascii="Georgia" w:eastAsia="Times New Roman" w:hAnsi="Georgia"/>
          <w:lang w:eastAsia="pl-PL"/>
        </w:rPr>
        <w:t xml:space="preserve">wniosek Diecezji Bielsko-Żywieckiej pn. </w:t>
      </w:r>
      <w:r w:rsidRPr="00F2588A">
        <w:rPr>
          <w:rFonts w:ascii="Georgia" w:eastAsia="Times New Roman" w:hAnsi="Georgia"/>
          <w:i/>
          <w:lang w:eastAsia="pl-PL"/>
        </w:rPr>
        <w:t>Beskidzkie Muzeum Sakralnej Architektury Drewnianej Diecezji Bielsko-Żywieckiej - udostępnienie dziedzictwa kulturowego Podbeskidzia poprzez nadanie nowych funkcji kulturalnych drewnianym obiektom zabytkowym</w:t>
      </w:r>
      <w:r>
        <w:rPr>
          <w:rFonts w:ascii="Georgia" w:eastAsia="Times New Roman" w:hAnsi="Georgia"/>
          <w:lang w:eastAsia="pl-PL"/>
        </w:rPr>
        <w:t xml:space="preserve"> (</w:t>
      </w:r>
      <w:r w:rsidRPr="00F2588A">
        <w:rPr>
          <w:rFonts w:ascii="Georgia" w:hAnsi="Georgia"/>
        </w:rPr>
        <w:t xml:space="preserve">koszt całkowity projektu: </w:t>
      </w:r>
      <w:r w:rsidR="00986938">
        <w:rPr>
          <w:rFonts w:ascii="Georgia" w:hAnsi="Georgia"/>
        </w:rPr>
        <w:t>19.543.271,37</w:t>
      </w:r>
      <w:r w:rsidRPr="00F2588A">
        <w:rPr>
          <w:rFonts w:ascii="Georgia" w:hAnsi="Georgia"/>
        </w:rPr>
        <w:t xml:space="preserve"> zł, wnioskowana kwota dofinansowania z Europejskiego Funduszu Rozwoju Regionalnego: </w:t>
      </w:r>
      <w:r w:rsidR="00986938">
        <w:rPr>
          <w:rFonts w:ascii="Georgia" w:hAnsi="Georgia"/>
        </w:rPr>
        <w:t>16.611.780.66</w:t>
      </w:r>
      <w:r w:rsidRPr="00F2588A">
        <w:rPr>
          <w:rFonts w:ascii="Georgia" w:hAnsi="Georgia"/>
        </w:rPr>
        <w:t xml:space="preserve"> zł)</w:t>
      </w:r>
      <w:r w:rsidRPr="00F2588A">
        <w:rPr>
          <w:rFonts w:ascii="Georgia" w:eastAsia="Times New Roman" w:hAnsi="Georgia"/>
          <w:lang w:eastAsia="pl-PL"/>
        </w:rPr>
        <w:t>,</w:t>
      </w:r>
    </w:p>
    <w:p w:rsidR="00F2588A" w:rsidRPr="00F2588A" w:rsidRDefault="00F2588A" w:rsidP="00F2588A">
      <w:pPr>
        <w:spacing w:after="0" w:line="240" w:lineRule="auto"/>
        <w:ind w:left="720"/>
        <w:jc w:val="both"/>
        <w:rPr>
          <w:rFonts w:ascii="Georgia" w:eastAsia="Times New Roman" w:hAnsi="Georgia"/>
          <w:lang w:eastAsia="pl-PL"/>
        </w:rPr>
      </w:pPr>
    </w:p>
    <w:p w:rsidR="00F2588A" w:rsidRDefault="00F2588A" w:rsidP="00F2588A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F2588A">
        <w:rPr>
          <w:rFonts w:ascii="Georgia" w:eastAsia="Times New Roman" w:hAnsi="Georgia"/>
          <w:lang w:eastAsia="pl-PL"/>
        </w:rPr>
        <w:t xml:space="preserve">wniosek Gminy Stoszowice pn. </w:t>
      </w:r>
      <w:r w:rsidRPr="00F2588A">
        <w:rPr>
          <w:rFonts w:ascii="Georgia" w:eastAsia="Times New Roman" w:hAnsi="Georgia"/>
          <w:i/>
          <w:lang w:eastAsia="pl-PL"/>
        </w:rPr>
        <w:t>Rewaloryzacja dla potrzeb ruchu turystycznego oraz funkcji dydaktyczno-kulturalnych, zdegradowanych i niedostępnych części Pomnika Historii-Twierdzy Srebrna Góra wraz z niezbędną infrastrukturą techniczną</w:t>
      </w:r>
      <w:r w:rsidR="00986938">
        <w:rPr>
          <w:rFonts w:ascii="Georgia" w:eastAsia="Times New Roman" w:hAnsi="Georgia"/>
          <w:lang w:eastAsia="pl-PL"/>
        </w:rPr>
        <w:t xml:space="preserve"> (</w:t>
      </w:r>
      <w:r w:rsidR="00986938" w:rsidRPr="00F2588A">
        <w:rPr>
          <w:rFonts w:ascii="Georgia" w:hAnsi="Georgia"/>
        </w:rPr>
        <w:t xml:space="preserve">koszt całkowity projektu: </w:t>
      </w:r>
      <w:r w:rsidR="00986938">
        <w:rPr>
          <w:rFonts w:ascii="Georgia" w:hAnsi="Georgia"/>
        </w:rPr>
        <w:t>18.568.450,95</w:t>
      </w:r>
      <w:r w:rsidR="00986938" w:rsidRPr="00F2588A">
        <w:rPr>
          <w:rFonts w:ascii="Georgia" w:hAnsi="Georgia"/>
        </w:rPr>
        <w:t xml:space="preserve"> zł, wnioskowana kwota dofinansowania z Europejskiego Funduszu Rozwoju Regionalnego: </w:t>
      </w:r>
      <w:r w:rsidR="00986938">
        <w:rPr>
          <w:rFonts w:ascii="Georgia" w:hAnsi="Georgia"/>
        </w:rPr>
        <w:t xml:space="preserve">11.864.491,41 </w:t>
      </w:r>
      <w:r w:rsidR="00986938" w:rsidRPr="00F2588A">
        <w:rPr>
          <w:rFonts w:ascii="Georgia" w:hAnsi="Georgia"/>
        </w:rPr>
        <w:t>zł)</w:t>
      </w:r>
      <w:r w:rsidRPr="00F2588A">
        <w:rPr>
          <w:rFonts w:ascii="Georgia" w:eastAsia="Times New Roman" w:hAnsi="Georgia"/>
          <w:lang w:eastAsia="pl-PL"/>
        </w:rPr>
        <w:t>,</w:t>
      </w:r>
    </w:p>
    <w:p w:rsidR="00F2588A" w:rsidRPr="00F2588A" w:rsidRDefault="00F2588A" w:rsidP="00F2588A">
      <w:pPr>
        <w:spacing w:after="0" w:line="240" w:lineRule="auto"/>
        <w:jc w:val="both"/>
        <w:rPr>
          <w:rFonts w:ascii="Georgia" w:eastAsia="Times New Roman" w:hAnsi="Georgia"/>
          <w:lang w:eastAsia="pl-PL"/>
        </w:rPr>
      </w:pPr>
    </w:p>
    <w:p w:rsidR="00F2588A" w:rsidRPr="00F2588A" w:rsidRDefault="00F2588A" w:rsidP="00F2588A">
      <w:pPr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F2588A">
        <w:rPr>
          <w:rFonts w:ascii="Georgia" w:eastAsia="Times New Roman" w:hAnsi="Georgia"/>
          <w:lang w:eastAsia="pl-PL"/>
        </w:rPr>
        <w:t xml:space="preserve">wniosek Parafii Rzymskokatolickiej pw. Nawiedzenia NMP w Sejnach pn. </w:t>
      </w:r>
      <w:r w:rsidRPr="00F2588A">
        <w:rPr>
          <w:rFonts w:ascii="Georgia" w:eastAsia="Times New Roman" w:hAnsi="Georgia"/>
          <w:i/>
          <w:lang w:eastAsia="pl-PL"/>
        </w:rPr>
        <w:t>Ochrona i rozwój dziedzictwa kulturowego poprzez remont obiektów oraz ich adaptacja na potrzeby utworzenia Muzeum Kresów Rzeczypospolitej Obojga Narodów w Sejnach</w:t>
      </w:r>
      <w:r w:rsidR="00986938">
        <w:rPr>
          <w:rFonts w:ascii="Georgia" w:eastAsia="Times New Roman" w:hAnsi="Georgia"/>
          <w:lang w:eastAsia="pl-PL"/>
        </w:rPr>
        <w:t xml:space="preserve"> (</w:t>
      </w:r>
      <w:r w:rsidR="00986938" w:rsidRPr="00F2588A">
        <w:rPr>
          <w:rFonts w:ascii="Georgia" w:hAnsi="Georgia"/>
        </w:rPr>
        <w:t xml:space="preserve">koszt całkowity projektu: </w:t>
      </w:r>
      <w:r w:rsidR="00070760">
        <w:rPr>
          <w:rFonts w:ascii="Georgia" w:hAnsi="Georgia"/>
        </w:rPr>
        <w:t>33.186.012,01</w:t>
      </w:r>
      <w:r w:rsidR="00986938" w:rsidRPr="00F2588A">
        <w:rPr>
          <w:rFonts w:ascii="Georgia" w:hAnsi="Georgia"/>
        </w:rPr>
        <w:t xml:space="preserve"> zł, wnioskowana kwota dofinansowania z Europejskiego Funduszu Rozwoju Regionalnego: </w:t>
      </w:r>
      <w:r w:rsidR="00070760">
        <w:rPr>
          <w:rFonts w:ascii="Georgia" w:hAnsi="Georgia"/>
        </w:rPr>
        <w:t xml:space="preserve">28.208.110,20 </w:t>
      </w:r>
      <w:r w:rsidR="00986938" w:rsidRPr="00F2588A">
        <w:rPr>
          <w:rFonts w:ascii="Georgia" w:hAnsi="Georgia"/>
        </w:rPr>
        <w:t>zł)</w:t>
      </w:r>
      <w:r w:rsidRPr="00F2588A">
        <w:rPr>
          <w:rFonts w:ascii="Georgia" w:eastAsia="Times New Roman" w:hAnsi="Georgia"/>
          <w:lang w:eastAsia="pl-PL"/>
        </w:rPr>
        <w:t>.</w:t>
      </w:r>
    </w:p>
    <w:p w:rsidR="00F2588A" w:rsidRPr="00F2588A" w:rsidRDefault="00F2588A" w:rsidP="00F2588A">
      <w:pPr>
        <w:spacing w:after="0" w:line="240" w:lineRule="auto"/>
        <w:ind w:left="1080"/>
        <w:jc w:val="both"/>
        <w:rPr>
          <w:rFonts w:ascii="Georgia" w:eastAsia="Times New Roman" w:hAnsi="Georgia"/>
          <w:lang w:eastAsia="pl-PL"/>
        </w:rPr>
      </w:pPr>
    </w:p>
    <w:p w:rsidR="00F2588A" w:rsidRPr="00F2588A" w:rsidRDefault="00F2588A" w:rsidP="00F2588A">
      <w:pPr>
        <w:spacing w:after="0" w:line="240" w:lineRule="auto"/>
        <w:jc w:val="both"/>
        <w:rPr>
          <w:rFonts w:ascii="Georgia" w:hAnsi="Georgia"/>
        </w:rPr>
      </w:pPr>
    </w:p>
    <w:p w:rsidR="00FB5FC2" w:rsidRPr="00F2588A" w:rsidRDefault="00FB5FC2" w:rsidP="00F2588A">
      <w:pPr>
        <w:pStyle w:val="Akapitzlist"/>
        <w:spacing w:after="0" w:line="240" w:lineRule="auto"/>
        <w:jc w:val="both"/>
        <w:rPr>
          <w:rFonts w:ascii="Georgia" w:hAnsi="Georgia"/>
        </w:rPr>
      </w:pPr>
    </w:p>
    <w:p w:rsidR="00FB5FC2" w:rsidRDefault="00FB5FC2" w:rsidP="00F2588A">
      <w:pPr>
        <w:jc w:val="both"/>
      </w:pPr>
    </w:p>
    <w:sectPr w:rsidR="00FB5FC2" w:rsidSect="00043A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5C66"/>
    <w:multiLevelType w:val="hybridMultilevel"/>
    <w:tmpl w:val="06FE8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0176D"/>
    <w:multiLevelType w:val="hybridMultilevel"/>
    <w:tmpl w:val="DCC4F5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4505"/>
    <w:multiLevelType w:val="hybridMultilevel"/>
    <w:tmpl w:val="1C900470"/>
    <w:lvl w:ilvl="0" w:tplc="11DA1F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719D0"/>
    <w:multiLevelType w:val="hybridMultilevel"/>
    <w:tmpl w:val="CB12E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494"/>
    <w:multiLevelType w:val="hybridMultilevel"/>
    <w:tmpl w:val="5636D408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C2"/>
    <w:rsid w:val="00043AFB"/>
    <w:rsid w:val="00070760"/>
    <w:rsid w:val="003A41F1"/>
    <w:rsid w:val="00986938"/>
    <w:rsid w:val="00C32017"/>
    <w:rsid w:val="00CC0A9A"/>
    <w:rsid w:val="00DE6DAE"/>
    <w:rsid w:val="00F2588A"/>
    <w:rsid w:val="00F92A8F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6769-3737-432D-B84D-A9F76574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F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Krzyżanowska-Piróg</dc:creator>
  <cp:keywords/>
  <dc:description/>
  <cp:lastModifiedBy>Monika Krzyżanowska-Piróg</cp:lastModifiedBy>
  <cp:revision>4</cp:revision>
  <cp:lastPrinted>2017-11-09T08:14:00Z</cp:lastPrinted>
  <dcterms:created xsi:type="dcterms:W3CDTF">2017-11-09T07:05:00Z</dcterms:created>
  <dcterms:modified xsi:type="dcterms:W3CDTF">2017-11-09T08:25:00Z</dcterms:modified>
</cp:coreProperties>
</file>